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870BA9" w14:paraId="7E3BD483" w14:textId="77777777" w:rsidTr="007E1D85">
        <w:tc>
          <w:tcPr>
            <w:tcW w:w="5211" w:type="dxa"/>
            <w:hideMark/>
          </w:tcPr>
          <w:p w14:paraId="1E4AA3D5" w14:textId="77777777" w:rsidR="008C015B" w:rsidRPr="008C015B" w:rsidRDefault="007E1D85" w:rsidP="007634E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70BA9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</w:p>
          <w:p w14:paraId="307BD46F" w14:textId="77777777" w:rsidR="007E1D85" w:rsidRPr="00870BA9" w:rsidRDefault="007E1D85" w:rsidP="007634E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199166B1" w14:textId="77777777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A1D48E6" w14:textId="77777777" w:rsidR="00653617" w:rsidRPr="004954E1" w:rsidRDefault="00523D82" w:rsidP="007634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50828D06" w14:textId="77777777" w:rsidR="00523D82" w:rsidRPr="00870BA9" w:rsidRDefault="006154F7" w:rsidP="002438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763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</w:t>
            </w:r>
            <w:r w:rsidR="00697B98"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proofErr w:type="spellStart"/>
            <w:r w:rsidR="00B608C1"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</w:t>
            </w:r>
            <w:proofErr w:type="spellEnd"/>
            <w:r w:rsidR="00697B98" w:rsidRPr="004954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</w:t>
            </w:r>
            <w:r w:rsidR="00B608C1" w:rsidRPr="0049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3D82" w:rsidRPr="0087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="00523D82" w:rsidRPr="00870BA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B69078E" w14:textId="77777777" w:rsidR="00523D82" w:rsidRPr="00870BA9" w:rsidRDefault="00523D82" w:rsidP="007634E3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6154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4753AD66" w14:textId="2AB8B2CC" w:rsidR="00523D82" w:rsidRPr="00870BA9" w:rsidRDefault="00523D82" w:rsidP="007634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D21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</w:t>
            </w:r>
            <w:r w:rsidRPr="00870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D21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CD2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сентября </w:t>
            </w:r>
            <w:r w:rsidRPr="00870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D2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870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70300196" w14:textId="72C89793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8261A8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8261A8" w:rsidRPr="008261A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N043311</w:t>
            </w:r>
          </w:p>
        </w:tc>
        <w:tc>
          <w:tcPr>
            <w:tcW w:w="4536" w:type="dxa"/>
          </w:tcPr>
          <w:p w14:paraId="7CB9C808" w14:textId="77777777" w:rsidR="00523D82" w:rsidRPr="00870BA9" w:rsidRDefault="00D46B0B" w:rsidP="0076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70B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870BA9" w14:paraId="0023262F" w14:textId="77777777" w:rsidTr="007E1D85">
        <w:tc>
          <w:tcPr>
            <w:tcW w:w="5211" w:type="dxa"/>
          </w:tcPr>
          <w:p w14:paraId="58549E4C" w14:textId="77777777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149BB6D" w14:textId="77777777" w:rsidR="00523D82" w:rsidRPr="00870BA9" w:rsidRDefault="00523D82" w:rsidP="007634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4A81B11" w14:textId="77777777" w:rsidR="00523D82" w:rsidRPr="00870BA9" w:rsidRDefault="00523D82" w:rsidP="007634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870BA9" w14:paraId="4BA88712" w14:textId="77777777" w:rsidTr="007E1D85">
        <w:trPr>
          <w:trHeight w:val="80"/>
        </w:trPr>
        <w:tc>
          <w:tcPr>
            <w:tcW w:w="5211" w:type="dxa"/>
          </w:tcPr>
          <w:p w14:paraId="5F7C85BB" w14:textId="77777777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7233AAA" w14:textId="77777777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D8E6AEB" w14:textId="77777777" w:rsidR="00523D82" w:rsidRPr="00870BA9" w:rsidRDefault="00523D82" w:rsidP="007634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B52A53E" w14:textId="77777777" w:rsidR="00D76048" w:rsidRPr="00870BA9" w:rsidRDefault="00494625" w:rsidP="007634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 по медицинскому применению</w:t>
      </w:r>
    </w:p>
    <w:p w14:paraId="4C99FDFC" w14:textId="77777777" w:rsidR="00D76048" w:rsidRPr="007634E3" w:rsidRDefault="00494625" w:rsidP="007634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 w:rsidR="007634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4AB18ACE" w14:textId="77777777" w:rsidR="00232642" w:rsidRPr="00870BA9" w:rsidRDefault="00232642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26EE02" w14:textId="77777777" w:rsidR="00D76048" w:rsidRPr="00870BA9" w:rsidRDefault="00494625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орговое наименование  </w:t>
      </w:r>
    </w:p>
    <w:p w14:paraId="28858F28" w14:textId="77777777" w:rsidR="002016C0" w:rsidRPr="002016C0" w:rsidRDefault="002016C0" w:rsidP="002016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>ДИКЛОСЕЙФ</w:t>
      </w:r>
      <w:r w:rsidRPr="002016C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1B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Форте </w:t>
      </w:r>
      <w:proofErr w:type="spellStart"/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>Эмульсио</w:t>
      </w:r>
      <w:proofErr w:type="spellEnd"/>
      <w:r w:rsidRPr="002016C0">
        <w:rPr>
          <w:rFonts w:ascii="Times New Roman" w:eastAsia="Times New Roman" w:hAnsi="Times New Roman"/>
          <w:sz w:val="28"/>
          <w:szCs w:val="28"/>
          <w:lang w:val="kk-KZ" w:eastAsia="ru-RU"/>
        </w:rPr>
        <w:t>нный</w:t>
      </w:r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 xml:space="preserve"> гель</w:t>
      </w:r>
      <w:r w:rsidRPr="002016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</w:p>
    <w:p w14:paraId="26D1AF80" w14:textId="77777777" w:rsidR="007634E3" w:rsidRDefault="007634E3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67D4B" w14:textId="77777777" w:rsidR="007634E3" w:rsidRPr="00844CE8" w:rsidRDefault="007634E3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0C417E24" w14:textId="77777777" w:rsidR="00E10665" w:rsidRPr="00032F80" w:rsidRDefault="002016C0" w:rsidP="00E10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Диклофенак</w:t>
      </w:r>
    </w:p>
    <w:p w14:paraId="4790E107" w14:textId="77777777" w:rsidR="007634E3" w:rsidRDefault="007634E3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59AFE" w14:textId="77777777" w:rsidR="007634E3" w:rsidRPr="00844CE8" w:rsidRDefault="007634E3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форма, дозировка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03E7C6C3" w14:textId="77777777" w:rsidR="002016C0" w:rsidRPr="002016C0" w:rsidRDefault="002016C0" w:rsidP="0020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</w:pPr>
      <w:r w:rsidRPr="002016C0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hu-HU" w:bidi="ru-RU"/>
        </w:rPr>
        <w:t xml:space="preserve">Гель </w:t>
      </w:r>
      <w:r w:rsidRPr="002016C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для наружного применения</w:t>
      </w:r>
      <w:r w:rsidRPr="002016C0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 xml:space="preserve"> </w:t>
      </w:r>
      <w:r w:rsidR="002141B3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hu-HU" w:bidi="ru-RU"/>
        </w:rPr>
        <w:t>2</w:t>
      </w:r>
      <w:r w:rsidRPr="002016C0">
        <w:rPr>
          <w:rFonts w:ascii="Times New Roman" w:eastAsia="Times New Roman" w:hAnsi="Times New Roman"/>
          <w:bCs/>
          <w:color w:val="000000"/>
          <w:sz w:val="28"/>
          <w:szCs w:val="28"/>
          <w:lang w:eastAsia="hu-HU" w:bidi="ru-RU"/>
        </w:rPr>
        <w:t xml:space="preserve"> % </w:t>
      </w:r>
    </w:p>
    <w:p w14:paraId="6DC0DB10" w14:textId="77777777" w:rsidR="00B01011" w:rsidRPr="00870BA9" w:rsidRDefault="00B01011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0E5CF" w14:textId="77777777"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E10665">
        <w:rPr>
          <w:rFonts w:ascii="Times New Roman" w:eastAsia="TimesNewRomanPSMT" w:hAnsi="Times New Roman"/>
          <w:b/>
          <w:sz w:val="28"/>
          <w:szCs w:val="28"/>
          <w:lang w:eastAsia="ru-RU"/>
        </w:rPr>
        <w:t>Фармакотерапевтическая группа</w:t>
      </w:r>
    </w:p>
    <w:p w14:paraId="299CE661" w14:textId="77777777" w:rsidR="002016C0" w:rsidRPr="002016C0" w:rsidRDefault="002016C0" w:rsidP="002016C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1" w:name="_Hlk54254265"/>
      <w:r w:rsidRPr="002016C0">
        <w:rPr>
          <w:rFonts w:ascii="Times New Roman" w:eastAsia="TimesNewRomanPSMT" w:hAnsi="Times New Roman"/>
          <w:sz w:val="28"/>
          <w:szCs w:val="28"/>
          <w:lang w:eastAsia="ru-RU"/>
        </w:rPr>
        <w:t>Костно-мышечная система. Препараты для местного применения при суставной и мышечной боли. Противовоспалительные препараты, нестероидные, для местного применения. Диклофенак.</w:t>
      </w:r>
    </w:p>
    <w:p w14:paraId="033EE937" w14:textId="77777777" w:rsidR="002016C0" w:rsidRPr="002016C0" w:rsidRDefault="002016C0" w:rsidP="002016C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2016C0">
        <w:rPr>
          <w:rFonts w:ascii="Times New Roman" w:eastAsia="TimesNewRomanPSMT" w:hAnsi="Times New Roman"/>
          <w:sz w:val="28"/>
          <w:szCs w:val="28"/>
          <w:lang w:eastAsia="ru-RU"/>
        </w:rPr>
        <w:t>Код АТХ М02АА15</w:t>
      </w:r>
    </w:p>
    <w:bookmarkEnd w:id="1"/>
    <w:p w14:paraId="1F858B85" w14:textId="77777777" w:rsidR="000D2E68" w:rsidRDefault="000D2E68" w:rsidP="007634E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462B0F" w14:textId="77777777" w:rsidR="005444B2" w:rsidRPr="00870BA9" w:rsidRDefault="005444B2" w:rsidP="007634E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5BEEC2B4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>Местное лечение боли, воспаления и отека при:</w:t>
      </w:r>
    </w:p>
    <w:p w14:paraId="71B04E93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>- травматических (в том числе спортивных) повреждениях  сухожилий, связок, мышц и суставов без нарушения целостности кожных покровов (ушибы, растяжения, вывихи), боль в спине</w:t>
      </w:r>
    </w:p>
    <w:p w14:paraId="13C35FC8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 xml:space="preserve">- локализованных формах ревматизма: </w:t>
      </w:r>
      <w:proofErr w:type="spellStart"/>
      <w:r w:rsidRPr="002016C0">
        <w:rPr>
          <w:rFonts w:ascii="Times New Roman" w:hAnsi="Times New Roman"/>
          <w:sz w:val="28"/>
          <w:szCs w:val="28"/>
        </w:rPr>
        <w:t>тендините</w:t>
      </w:r>
      <w:proofErr w:type="spellEnd"/>
      <w:r w:rsidRPr="00201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6C0">
        <w:rPr>
          <w:rFonts w:ascii="Times New Roman" w:hAnsi="Times New Roman"/>
          <w:sz w:val="28"/>
          <w:szCs w:val="28"/>
        </w:rPr>
        <w:t>альгодистрофическом</w:t>
      </w:r>
      <w:proofErr w:type="spellEnd"/>
      <w:r w:rsidRPr="002016C0">
        <w:rPr>
          <w:rFonts w:ascii="Times New Roman" w:hAnsi="Times New Roman"/>
          <w:sz w:val="28"/>
          <w:szCs w:val="28"/>
        </w:rPr>
        <w:t xml:space="preserve"> синдроме верхней конечности, бурситах, периартритах</w:t>
      </w:r>
    </w:p>
    <w:p w14:paraId="493E313B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16C0">
        <w:rPr>
          <w:rFonts w:ascii="Times New Roman" w:hAnsi="Times New Roman"/>
          <w:sz w:val="28"/>
          <w:szCs w:val="28"/>
        </w:rPr>
        <w:t>остеоартритах</w:t>
      </w:r>
      <w:proofErr w:type="spellEnd"/>
      <w:r w:rsidRPr="002016C0">
        <w:rPr>
          <w:rFonts w:ascii="Times New Roman" w:hAnsi="Times New Roman"/>
          <w:sz w:val="28"/>
          <w:szCs w:val="28"/>
        </w:rPr>
        <w:t xml:space="preserve"> периферических суставов (например, коленей или пальцев рук).</w:t>
      </w:r>
    </w:p>
    <w:p w14:paraId="71F37966" w14:textId="77777777" w:rsidR="002016C0" w:rsidRDefault="002016C0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853D82" w14:textId="77777777" w:rsidR="00DB406A" w:rsidRPr="00870BA9" w:rsidRDefault="00DB406A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26957D05" w14:textId="77777777" w:rsidR="00913664" w:rsidRPr="007634E3" w:rsidRDefault="007D0E84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1AE44680" w14:textId="7534787A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- гиперчувствительность к диклофенаку или к любому из вспомогательных веществ</w:t>
      </w:r>
    </w:p>
    <w:p w14:paraId="42714EED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714C3B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п</w:t>
      </w:r>
      <w:proofErr w:type="spellStart"/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ациенты</w:t>
      </w:r>
      <w:proofErr w:type="spellEnd"/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с/без хронической астмы, для которых приступы астмы, аллергическая сыпь или острый ринит могут быть спровоцированы </w:t>
      </w: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ацетилсалициловой кислотой (аспирин) или другими нестероидными противовоспалительными препаратами (НПВП)</w:t>
      </w:r>
    </w:p>
    <w:p w14:paraId="0FEDBD4E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- третий триместр беременности</w:t>
      </w:r>
    </w:p>
    <w:p w14:paraId="694C7E0D" w14:textId="689B9455" w:rsidR="001754E4" w:rsidRPr="006A228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- детский и подростковый возраст до 14 лет</w:t>
      </w:r>
      <w:r w:rsidR="006A228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368CA5BF" w14:textId="77777777" w:rsidR="007D0E84" w:rsidRPr="007634E3" w:rsidRDefault="007D0E84" w:rsidP="007634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11C8A3D0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bookmarkStart w:id="2" w:name="_Hlk77341701"/>
      <w:r w:rsidRPr="005D4B9E">
        <w:rPr>
          <w:rFonts w:ascii="Times New Roman" w:hAnsi="Times New Roman"/>
          <w:bCs/>
          <w:iCs/>
          <w:sz w:val="28"/>
          <w:szCs w:val="28"/>
        </w:rPr>
        <w:t>Следует</w:t>
      </w:r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 xml:space="preserve"> учитывать 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 xml:space="preserve">возможность возникновения системных побочных реакций 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(связанных с использованием системных форм диклофенака) </w:t>
      </w:r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 xml:space="preserve">если диклофенак для наружного применения используется в более высокой дозе или более длительное время, чем рекомендовано. </w:t>
      </w:r>
    </w:p>
    <w:p w14:paraId="59411EBB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B9E">
        <w:rPr>
          <w:rFonts w:ascii="Times New Roman" w:hAnsi="Times New Roman"/>
          <w:bCs/>
          <w:iCs/>
          <w:sz w:val="28"/>
          <w:szCs w:val="28"/>
        </w:rPr>
        <w:t>Следует соблюдать осторожность при одновременном применении системных НПВП, поскольку нельзя исключать возможность увеличения частоты нежелательных эффектов, особенно системных побочных эффектов.</w:t>
      </w:r>
    </w:p>
    <w:bookmarkEnd w:id="2"/>
    <w:p w14:paraId="3244C04E" w14:textId="170FF689" w:rsidR="00870CB5" w:rsidRPr="005D4B9E" w:rsidRDefault="00870CB5" w:rsidP="00870C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B9E">
        <w:rPr>
          <w:rFonts w:ascii="Times New Roman" w:hAnsi="Times New Roman"/>
          <w:bCs/>
          <w:iCs/>
          <w:sz w:val="28"/>
          <w:szCs w:val="28"/>
        </w:rPr>
        <w:t>ДИКЛОСЕЙФ</w:t>
      </w:r>
      <w:r w:rsidR="00CB7A35"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Форте Эмульсионный гель</w:t>
      </w:r>
      <w:r w:rsidRPr="005D4B9E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следует наносить только на здоровые, неповреждённые участки кожи, и ни в коем случае на ушибы и открытые раны. Нельзя допускать контакта с глазами или слизистыми оболочками и не принимать внутрь. </w:t>
      </w:r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>Необходимо п</w:t>
      </w:r>
      <w:proofErr w:type="spellStart"/>
      <w:r w:rsidRPr="005D4B9E">
        <w:rPr>
          <w:rFonts w:ascii="Times New Roman" w:hAnsi="Times New Roman"/>
          <w:bCs/>
          <w:iCs/>
          <w:sz w:val="28"/>
          <w:szCs w:val="28"/>
        </w:rPr>
        <w:t>рекратит</w:t>
      </w:r>
      <w:proofErr w:type="spellEnd"/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>ь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лечение, если кожная сыпь усиливается после нанесения препарата.</w:t>
      </w:r>
    </w:p>
    <w:p w14:paraId="1292380C" w14:textId="536B5B96" w:rsidR="00870CB5" w:rsidRPr="005D4B9E" w:rsidRDefault="00CB7A35" w:rsidP="00870C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B9E">
        <w:rPr>
          <w:rFonts w:ascii="Times New Roman" w:hAnsi="Times New Roman"/>
          <w:bCs/>
          <w:iCs/>
          <w:sz w:val="28"/>
          <w:szCs w:val="28"/>
        </w:rPr>
        <w:t>ДИКЛОСЕЙФ</w:t>
      </w:r>
      <w:r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70CB5" w:rsidRPr="005D4B9E">
        <w:rPr>
          <w:rFonts w:ascii="Times New Roman" w:hAnsi="Times New Roman"/>
          <w:bCs/>
          <w:iCs/>
          <w:sz w:val="28"/>
          <w:szCs w:val="28"/>
        </w:rPr>
        <w:t xml:space="preserve">Форте </w:t>
      </w:r>
      <w:proofErr w:type="spellStart"/>
      <w:r w:rsidR="00870CB5" w:rsidRPr="005D4B9E">
        <w:rPr>
          <w:rFonts w:ascii="Times New Roman" w:hAnsi="Times New Roman"/>
          <w:bCs/>
          <w:iCs/>
          <w:sz w:val="28"/>
          <w:szCs w:val="28"/>
        </w:rPr>
        <w:t>Эмульсио</w:t>
      </w:r>
      <w:proofErr w:type="spellEnd"/>
      <w:r w:rsidR="00870CB5" w:rsidRPr="005D4B9E">
        <w:rPr>
          <w:rFonts w:ascii="Times New Roman" w:hAnsi="Times New Roman"/>
          <w:bCs/>
          <w:iCs/>
          <w:sz w:val="28"/>
          <w:szCs w:val="28"/>
          <w:lang w:val="kk-KZ"/>
        </w:rPr>
        <w:t>нный</w:t>
      </w:r>
      <w:r w:rsidR="00870CB5" w:rsidRPr="005D4B9E">
        <w:rPr>
          <w:rFonts w:ascii="Times New Roman" w:hAnsi="Times New Roman"/>
          <w:bCs/>
          <w:iCs/>
          <w:sz w:val="28"/>
          <w:szCs w:val="28"/>
        </w:rPr>
        <w:t xml:space="preserve"> гель применяется </w:t>
      </w:r>
      <w:r w:rsidR="00870CB5" w:rsidRPr="005D4B9E">
        <w:rPr>
          <w:rFonts w:ascii="Times New Roman" w:hAnsi="Times New Roman"/>
          <w:bCs/>
          <w:iCs/>
          <w:sz w:val="28"/>
          <w:szCs w:val="28"/>
          <w:lang w:val="kk-KZ"/>
        </w:rPr>
        <w:t>с неокклюзионными повязками, о</w:t>
      </w:r>
      <w:proofErr w:type="spellStart"/>
      <w:r w:rsidR="00870CB5" w:rsidRPr="005D4B9E">
        <w:rPr>
          <w:rFonts w:ascii="Times New Roman" w:hAnsi="Times New Roman"/>
          <w:bCs/>
          <w:iCs/>
          <w:sz w:val="28"/>
          <w:szCs w:val="28"/>
        </w:rPr>
        <w:t>кклюзионные</w:t>
      </w:r>
      <w:proofErr w:type="spellEnd"/>
      <w:r w:rsidR="00870CB5" w:rsidRPr="005D4B9E">
        <w:rPr>
          <w:rFonts w:ascii="Times New Roman" w:hAnsi="Times New Roman"/>
          <w:bCs/>
          <w:iCs/>
          <w:sz w:val="28"/>
          <w:szCs w:val="28"/>
        </w:rPr>
        <w:t xml:space="preserve"> повязки применять нельзя.</w:t>
      </w:r>
    </w:p>
    <w:p w14:paraId="0E7CD152" w14:textId="1FF8357A" w:rsidR="00870CB5" w:rsidRPr="00870CB5" w:rsidRDefault="00870CB5" w:rsidP="00870C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B9E">
        <w:rPr>
          <w:rFonts w:ascii="Times New Roman" w:hAnsi="Times New Roman"/>
          <w:bCs/>
          <w:iCs/>
          <w:sz w:val="28"/>
          <w:szCs w:val="28"/>
        </w:rPr>
        <w:t>Возможность возникновения побочных эффектов от использования ДИКЛОСЕЙФ</w:t>
      </w:r>
      <w:r w:rsidR="00CB7A35"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Форте </w:t>
      </w:r>
      <w:proofErr w:type="spellStart"/>
      <w:r w:rsidRPr="005D4B9E">
        <w:rPr>
          <w:rFonts w:ascii="Times New Roman" w:hAnsi="Times New Roman"/>
          <w:bCs/>
          <w:iCs/>
          <w:sz w:val="28"/>
          <w:szCs w:val="28"/>
        </w:rPr>
        <w:t>Эмульсио</w:t>
      </w:r>
      <w:proofErr w:type="spellEnd"/>
      <w:r w:rsidRPr="005D4B9E">
        <w:rPr>
          <w:rFonts w:ascii="Times New Roman" w:hAnsi="Times New Roman"/>
          <w:bCs/>
          <w:iCs/>
          <w:sz w:val="28"/>
          <w:szCs w:val="28"/>
          <w:lang w:val="kk-KZ"/>
        </w:rPr>
        <w:t>нный</w:t>
      </w:r>
      <w:r w:rsidRPr="005D4B9E">
        <w:rPr>
          <w:rFonts w:ascii="Times New Roman" w:hAnsi="Times New Roman"/>
          <w:bCs/>
          <w:iCs/>
          <w:sz w:val="28"/>
          <w:szCs w:val="28"/>
        </w:rPr>
        <w:t xml:space="preserve"> гель не может быть полностью исключена, если данный препарат используется на больших участках кожи и в течение длительного времени.</w:t>
      </w:r>
      <w:r w:rsidRPr="00870CB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26CCC53" w14:textId="77777777" w:rsidR="007D0E84" w:rsidRPr="00870BA9" w:rsidRDefault="007D0E84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2E744B8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>Поскольку системная абсорбция диклофенака при местном применении препарата очень низкая, возникновение взаимодействия маловероятно.</w:t>
      </w:r>
    </w:p>
    <w:p w14:paraId="2D444C5E" w14:textId="7E3A4ACE" w:rsidR="00D43297" w:rsidRDefault="00D43297" w:rsidP="007634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34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558D24D4" w14:textId="6088594F" w:rsidR="00870CB5" w:rsidRPr="00870CB5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ДИКЛОСЕЙФ</w:t>
      </w:r>
      <w:r w:rsidR="00CB7A35"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Форте </w:t>
      </w:r>
      <w:proofErr w:type="spellStart"/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Эмульсио</w:t>
      </w:r>
      <w:proofErr w:type="spellEnd"/>
      <w:r w:rsidRPr="005D4B9E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нный</w:t>
      </w:r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гель содержит пропиленгликоль, что может вызвать у некоторых пациентов слабое местное раздражение кожи, </w:t>
      </w:r>
      <w:proofErr w:type="spellStart"/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бутилгидрокситолуол</w:t>
      </w:r>
      <w:proofErr w:type="spellEnd"/>
      <w:r w:rsidRPr="005D4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может вызывать локальные кожные реакции, такие как, контактный дерматит или раздражение глаз и слизистых оболочек.</w:t>
      </w:r>
    </w:p>
    <w:p w14:paraId="725C7F19" w14:textId="77777777" w:rsidR="001A5656" w:rsidRPr="00C0428C" w:rsidRDefault="001A5656" w:rsidP="007634E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0428C">
        <w:rPr>
          <w:rFonts w:ascii="Times New Roman" w:hAnsi="Times New Roman"/>
          <w:i/>
          <w:iCs/>
          <w:color w:val="000000"/>
          <w:sz w:val="28"/>
          <w:szCs w:val="28"/>
        </w:rPr>
        <w:t>Во время беременности или лактации</w:t>
      </w:r>
    </w:p>
    <w:p w14:paraId="6184C835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первом и во втором триместре диклофенак назначается только в случае крайней необходимости, при этом доза диклофенака должна быть как можно ниже, а длительность лечения как можно короче. Применение в третьем триместре противопоказано. Диклофенак может подавлять родовые схватки, вызывать преждевременное закрытие </w:t>
      </w:r>
      <w:r w:rsidRPr="002016C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ductus</w:t>
      </w: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016C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arteriosus</w:t>
      </w: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повышенную склонность к кровотечению у матери и плода, к отеку у матери. </w:t>
      </w:r>
    </w:p>
    <w:p w14:paraId="3E018946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период лактации </w:t>
      </w:r>
      <w:r w:rsidRPr="002016C0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д</w:t>
      </w:r>
      <w:proofErr w:type="spellStart"/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>иклофенак</w:t>
      </w:r>
      <w:proofErr w:type="spellEnd"/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предпочтительно не применять, так как минимальное </w:t>
      </w:r>
      <w:r w:rsidRPr="002016C0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его </w:t>
      </w: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>количество выделяется в грудное молоко.</w:t>
      </w:r>
      <w:r w:rsidRPr="002016C0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Г</w:t>
      </w: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ель следует использовать только по рекомендации лечащего врача, в этом случае гель </w:t>
      </w:r>
      <w:r w:rsidRPr="002016C0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нельзя наносить на молочную железу, а также на большие участки тела и применять длительно.</w:t>
      </w:r>
    </w:p>
    <w:p w14:paraId="5BFC0B1C" w14:textId="77777777" w:rsidR="000D2E68" w:rsidRPr="00A17C06" w:rsidRDefault="000D2E68" w:rsidP="000D2E6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Особенности  влияния лекарственного средства на способность управлять транспортным средством и </w:t>
      </w:r>
      <w:bookmarkStart w:id="3" w:name="OLE_LINK3"/>
      <w:bookmarkStart w:id="4" w:name="OLE_LINK4"/>
      <w:r w:rsidRPr="00A17C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потенциально опасными механизмами</w:t>
      </w:r>
      <w:bookmarkEnd w:id="3"/>
      <w:bookmarkEnd w:id="4"/>
    </w:p>
    <w:p w14:paraId="5973B3D4" w14:textId="77777777" w:rsidR="008F01E8" w:rsidRPr="008F01E8" w:rsidRDefault="008F01E8" w:rsidP="008F01E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70CB5">
        <w:rPr>
          <w:rFonts w:ascii="Times New Roman" w:eastAsia="Times New Roman" w:hAnsi="Times New Roman"/>
          <w:iCs/>
          <w:sz w:val="28"/>
          <w:szCs w:val="28"/>
          <w:lang w:eastAsia="ru-RU"/>
        </w:rPr>
        <w:t>Не оказывает влияния на способность управлять транспортным средством или другими потенциально опасными механизмами.</w:t>
      </w:r>
    </w:p>
    <w:p w14:paraId="7B23F716" w14:textId="77777777" w:rsidR="00C0428C" w:rsidRDefault="00C0428C" w:rsidP="007634E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DCAF284" w14:textId="77777777" w:rsidR="00DB406A" w:rsidRPr="00870BA9" w:rsidRDefault="00DB406A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5DC67E9A" w14:textId="77777777" w:rsidR="001754E4" w:rsidRPr="00CF3E8E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_Hlk22120715"/>
      <w:bookmarkStart w:id="6" w:name="2175220282"/>
      <w:r w:rsidRPr="005F0320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дозирования</w:t>
      </w:r>
    </w:p>
    <w:p w14:paraId="3F8EE804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lv-LV" w:eastAsia="ru-RU"/>
        </w:rPr>
      </w:pPr>
      <w:bookmarkStart w:id="7" w:name="_Hlk19545965"/>
      <w:bookmarkStart w:id="8" w:name="_Hlk34926116"/>
      <w:bookmarkEnd w:id="5"/>
      <w:r w:rsidRPr="005D4B9E">
        <w:rPr>
          <w:rFonts w:ascii="Times New Roman" w:eastAsia="Times New Roman" w:hAnsi="Times New Roman"/>
          <w:iCs/>
          <w:sz w:val="28"/>
          <w:szCs w:val="28"/>
          <w:lang w:val="lv-LV" w:eastAsia="ru-RU"/>
        </w:rPr>
        <w:t>Взрослые и дети от 14 лет и старше: гель следует аккуратно втереть в кожу. В зависимости от размера пораженного участка, 2–4 г геля (круглая масса диаметром примерно 2,0–2,5 см) следует наносить 2 раза в день (желательно утром и вечером). Максимальная суточная доза - 8 г. Таким образом, максимальная недельная доза составляет 56 г.</w:t>
      </w:r>
    </w:p>
    <w:p w14:paraId="6867B36C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4B9E">
        <w:rPr>
          <w:rFonts w:ascii="Times New Roman" w:eastAsia="Times New Roman" w:hAnsi="Times New Roman"/>
          <w:iCs/>
          <w:sz w:val="28"/>
          <w:szCs w:val="28"/>
          <w:lang w:eastAsia="ru-RU"/>
        </w:rPr>
        <w:t>После нанесения препарата рекомендуется вымыть руки (за исключением лечения пальцев рук).</w:t>
      </w:r>
    </w:p>
    <w:p w14:paraId="6D5B2B7F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4B9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Следует проконсультироваться с врачом, если в течение 7 дней после начала использования препарата не наблюдается улучшения состояния или состояние ухудшилось. </w:t>
      </w:r>
    </w:p>
    <w:p w14:paraId="5DA08B3D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4B9E">
        <w:rPr>
          <w:rFonts w:ascii="Times New Roman" w:eastAsia="Times New Roman" w:hAnsi="Times New Roman"/>
          <w:iCs/>
          <w:sz w:val="28"/>
          <w:szCs w:val="28"/>
          <w:lang w:eastAsia="ru-RU"/>
        </w:rPr>
        <w:t>Продолжительность лечения зависит от показаний и эффективности терапии. Препарат не следует применять более 14 дней.</w:t>
      </w:r>
    </w:p>
    <w:p w14:paraId="3CD901EF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D4B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Особые группы пациентов</w:t>
      </w:r>
    </w:p>
    <w:p w14:paraId="6C2C0809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в возрасте до 14 лет </w:t>
      </w:r>
    </w:p>
    <w:p w14:paraId="703D35C8" w14:textId="0BF90256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9" w:name="_Hlk22909382"/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Безопасность и эффективность ДИКЛОСЕЙФ</w:t>
      </w:r>
      <w:r w:rsidR="00CB7A35"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Форте Эмульсионный гель у детей в возрасте до 14 лет на данный момент не установлены.</w:t>
      </w:r>
    </w:p>
    <w:bookmarkEnd w:id="9"/>
    <w:p w14:paraId="774524E0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Пациенты старше 65 лет </w:t>
      </w:r>
    </w:p>
    <w:p w14:paraId="32A4A2E2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iCs/>
          <w:sz w:val="28"/>
          <w:szCs w:val="28"/>
          <w:lang w:eastAsia="ru-RU"/>
        </w:rPr>
        <w:t>Возможно применение обычной суточной дозы для взрослых.</w:t>
      </w:r>
    </w:p>
    <w:bookmarkEnd w:id="7"/>
    <w:bookmarkEnd w:id="8"/>
    <w:p w14:paraId="1E166798" w14:textId="77777777" w:rsidR="001754E4" w:rsidRPr="001754E4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54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1754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5C90FAAC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ru-RU"/>
        </w:rPr>
      </w:pPr>
      <w:bookmarkStart w:id="10" w:name="_Hlk22120877"/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>Для наружного применения.</w:t>
      </w:r>
      <w:r w:rsidRPr="002016C0">
        <w:rPr>
          <w:rFonts w:ascii="Times New Roman" w:eastAsia="Times New Roman" w:hAnsi="Times New Roman"/>
          <w:sz w:val="28"/>
          <w:szCs w:val="28"/>
          <w:lang w:val="lv-LV" w:eastAsia="ru-RU"/>
        </w:rPr>
        <w:t xml:space="preserve"> </w:t>
      </w:r>
    </w:p>
    <w:bookmarkEnd w:id="10"/>
    <w:p w14:paraId="40ED8B20" w14:textId="77777777" w:rsidR="001754E4" w:rsidRPr="001754E4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54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1754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355E9292" w14:textId="77777777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22909644"/>
      <w:r w:rsidRPr="00714C3B">
        <w:rPr>
          <w:rFonts w:ascii="Times New Roman" w:eastAsia="Times New Roman" w:hAnsi="Times New Roman"/>
          <w:sz w:val="28"/>
          <w:szCs w:val="28"/>
          <w:lang w:eastAsia="ru-RU"/>
        </w:rPr>
        <w:t>Из-за низкой системной доступности диклофенака для местного применения вероятность передозировки очень маловероятна.</w:t>
      </w:r>
      <w:bookmarkEnd w:id="11"/>
    </w:p>
    <w:p w14:paraId="0829A8A2" w14:textId="2AB16073" w:rsidR="00714C3B" w:rsidRPr="00714C3B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случайного проглатывания препарата </w:t>
      </w:r>
      <w:r w:rsidRPr="00714C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ДИКЛОСЕЙФ</w:t>
      </w:r>
      <w:r w:rsidR="00CB7A35" w:rsidRPr="002016C0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714C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Форте</w:t>
      </w:r>
      <w:r w:rsidRPr="00714C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14C3B">
        <w:rPr>
          <w:rFonts w:ascii="Times New Roman" w:eastAsia="Times New Roman" w:hAnsi="Times New Roman"/>
          <w:bCs/>
          <w:sz w:val="28"/>
          <w:szCs w:val="28"/>
          <w:lang w:eastAsia="ru-RU"/>
        </w:rPr>
        <w:t>Эмульсио</w:t>
      </w:r>
      <w:proofErr w:type="spellEnd"/>
      <w:r w:rsidRPr="00714C3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нный</w:t>
      </w:r>
      <w:r w:rsidRPr="00714C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гель</w:t>
      </w:r>
      <w:r w:rsidRPr="00714C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14C3B">
        <w:rPr>
          <w:rFonts w:ascii="Times New Roman" w:eastAsia="Times New Roman" w:hAnsi="Times New Roman"/>
          <w:sz w:val="28"/>
          <w:szCs w:val="28"/>
          <w:lang w:eastAsia="ru-RU"/>
        </w:rPr>
        <w:t xml:space="preserve">(1 туба 50 г содержит 1 г диклофенака) возможно появление побочных эффектов, аналогичных тем, которые возникают от передозировки таблеток диклофенака. Если (например, у детей) возникают значительные системные побочные эффекты в результате неправильного использования или случайной передозировки, то проводятся обычные мероприятия для лечения отравлений. </w:t>
      </w:r>
    </w:p>
    <w:p w14:paraId="7E360255" w14:textId="77777777" w:rsidR="001754E4" w:rsidRPr="001754E4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54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79048098" w14:textId="77777777" w:rsidR="001754E4" w:rsidRPr="001754E4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754E4">
        <w:rPr>
          <w:rFonts w:ascii="Times New Roman" w:eastAsia="Times New Roman" w:hAnsi="Times New Roman"/>
          <w:sz w:val="28"/>
          <w:szCs w:val="28"/>
          <w:lang w:eastAsia="ru-RU" w:bidi="ru-RU"/>
        </w:rPr>
        <w:t>Обратитесь к врачу за советом прежде, чем принимать лекарственный препарат.</w:t>
      </w:r>
    </w:p>
    <w:p w14:paraId="3CC64207" w14:textId="77777777" w:rsidR="001754E4" w:rsidRPr="001754E4" w:rsidRDefault="001754E4" w:rsidP="001754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DFD54C" w14:textId="77777777" w:rsidR="007634E3" w:rsidRPr="005D4B9E" w:rsidRDefault="009A7825" w:rsidP="007634E3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7B2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7B2DED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</w:t>
      </w:r>
      <w:r w:rsidRPr="005D4B9E">
        <w:rPr>
          <w:rFonts w:ascii="Times New Roman" w:hAnsi="Times New Roman"/>
          <w:b/>
          <w:color w:val="000000"/>
          <w:sz w:val="28"/>
          <w:szCs w:val="28"/>
        </w:rPr>
        <w:t>случае</w:t>
      </w:r>
    </w:p>
    <w:p w14:paraId="16806ED0" w14:textId="2F11D743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bidi="ru-RU"/>
        </w:rPr>
      </w:pPr>
      <w:bookmarkStart w:id="12" w:name="_Hlk54254197"/>
      <w:bookmarkEnd w:id="6"/>
      <w:r w:rsidRPr="005D4B9E">
        <w:rPr>
          <w:rFonts w:ascii="Times New Roman" w:eastAsia="Times New Roman" w:hAnsi="Times New Roman"/>
          <w:i/>
          <w:sz w:val="28"/>
          <w:szCs w:val="28"/>
          <w:lang w:bidi="ru-RU"/>
        </w:rPr>
        <w:t>Часто</w:t>
      </w:r>
    </w:p>
    <w:p w14:paraId="5827CF91" w14:textId="6B0738D6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bookmarkStart w:id="13" w:name="_Hlk22909769"/>
      <w:r w:rsidRPr="005D4B9E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r w:rsidR="00870CB5" w:rsidRPr="005D4B9E">
        <w:rPr>
          <w:rFonts w:ascii="Times New Roman" w:eastAsia="Times New Roman" w:hAnsi="Times New Roman"/>
          <w:sz w:val="28"/>
          <w:szCs w:val="28"/>
          <w:lang w:bidi="ru-RU"/>
        </w:rPr>
        <w:t>дерматит (включая контактный дерматит), сыпь, эритема, экзема, кожный зуд</w:t>
      </w:r>
    </w:p>
    <w:bookmarkEnd w:id="13"/>
    <w:p w14:paraId="0A52DBC0" w14:textId="77777777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i/>
          <w:sz w:val="28"/>
          <w:szCs w:val="28"/>
          <w:lang w:bidi="ru-RU"/>
        </w:rPr>
        <w:t>Редко</w:t>
      </w:r>
    </w:p>
    <w:p w14:paraId="27C501B5" w14:textId="77777777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bookmarkStart w:id="14" w:name="_Hlk22909788"/>
      <w:r w:rsidRPr="005D4B9E">
        <w:rPr>
          <w:rFonts w:ascii="Times New Roman" w:eastAsia="Times New Roman" w:hAnsi="Times New Roman"/>
          <w:sz w:val="28"/>
          <w:szCs w:val="28"/>
          <w:lang w:bidi="ru-RU"/>
        </w:rPr>
        <w:t>- буллезный дерматит</w:t>
      </w:r>
    </w:p>
    <w:bookmarkEnd w:id="14"/>
    <w:p w14:paraId="1EAE27B5" w14:textId="54A306E9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Очень редко </w:t>
      </w:r>
    </w:p>
    <w:p w14:paraId="59F88D14" w14:textId="77777777" w:rsidR="00870CB5" w:rsidRPr="005D4B9E" w:rsidRDefault="00714C3B" w:rsidP="00870C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bookmarkStart w:id="15" w:name="_Hlk22909856"/>
      <w:r w:rsidRPr="005D4B9E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r w:rsidR="00870CB5" w:rsidRPr="005D4B9E">
        <w:rPr>
          <w:rFonts w:ascii="Times New Roman" w:eastAsia="Times New Roman" w:hAnsi="Times New Roman"/>
          <w:sz w:val="28"/>
          <w:szCs w:val="28"/>
          <w:lang w:bidi="ru-RU"/>
        </w:rPr>
        <w:t>пустулезная сыпь</w:t>
      </w:r>
    </w:p>
    <w:p w14:paraId="330A6251" w14:textId="77777777" w:rsidR="00870CB5" w:rsidRPr="005D4B9E" w:rsidRDefault="00714C3B" w:rsidP="00870CB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bidi="ru-RU"/>
        </w:rPr>
      </w:pPr>
      <w:bookmarkStart w:id="16" w:name="_Hlk22909874"/>
      <w:r w:rsidRPr="005D4B9E">
        <w:rPr>
          <w:rFonts w:ascii="Times New Roman" w:eastAsia="Times New Roman" w:hAnsi="Times New Roman"/>
          <w:sz w:val="28"/>
          <w:szCs w:val="28"/>
          <w:lang w:bidi="ru-RU"/>
        </w:rPr>
        <w:t xml:space="preserve">- </w:t>
      </w:r>
      <w:bookmarkEnd w:id="16"/>
      <w:r w:rsidR="00870CB5" w:rsidRPr="005D4B9E">
        <w:rPr>
          <w:rFonts w:ascii="Times New Roman" w:eastAsia="Times New Roman" w:hAnsi="Times New Roman"/>
          <w:sz w:val="28"/>
          <w:szCs w:val="28"/>
          <w:lang w:bidi="ru-RU"/>
        </w:rPr>
        <w:t>гиперчувствительность (включая крапивницу), ангионевротический отек</w:t>
      </w:r>
      <w:r w:rsidR="00870CB5" w:rsidRPr="005D4B9E"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 </w:t>
      </w:r>
    </w:p>
    <w:p w14:paraId="69A3F40F" w14:textId="306A8AD4" w:rsidR="00714C3B" w:rsidRPr="005D4B9E" w:rsidRDefault="00714C3B" w:rsidP="00870C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sz w:val="28"/>
          <w:szCs w:val="28"/>
          <w:lang w:bidi="ru-RU"/>
        </w:rPr>
        <w:t>- астма</w:t>
      </w:r>
    </w:p>
    <w:p w14:paraId="51D6D6B0" w14:textId="62ACB00C" w:rsidR="00714C3B" w:rsidRPr="005D4B9E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sz w:val="28"/>
          <w:szCs w:val="28"/>
          <w:lang w:bidi="ru-RU"/>
        </w:rPr>
        <w:t>- реакции фотосенсибилизации</w:t>
      </w:r>
    </w:p>
    <w:p w14:paraId="68A159DF" w14:textId="77777777" w:rsidR="00870CB5" w:rsidRPr="005D4B9E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Неизвестно</w:t>
      </w:r>
    </w:p>
    <w:p w14:paraId="1101AE9C" w14:textId="08944E0C" w:rsidR="00870CB5" w:rsidRPr="00870CB5" w:rsidRDefault="00870CB5" w:rsidP="00870C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5D4B9E">
        <w:rPr>
          <w:rFonts w:ascii="Times New Roman" w:eastAsia="Times New Roman" w:hAnsi="Times New Roman"/>
          <w:sz w:val="28"/>
          <w:szCs w:val="28"/>
          <w:lang w:bidi="ru-RU"/>
        </w:rPr>
        <w:t>- шелушение, изменение цвета кожи</w:t>
      </w:r>
    </w:p>
    <w:bookmarkEnd w:id="15"/>
    <w:p w14:paraId="4BDF55FE" w14:textId="39F705B7" w:rsidR="00714C3B" w:rsidRPr="00940C04" w:rsidRDefault="00714C3B" w:rsidP="00714C3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bidi="ru-RU"/>
        </w:rPr>
      </w:pPr>
    </w:p>
    <w:bookmarkEnd w:id="12"/>
    <w:p w14:paraId="49D3082E" w14:textId="77777777" w:rsidR="006F7A1C" w:rsidRDefault="00380974" w:rsidP="007634E3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 xml:space="preserve">При возникновении </w:t>
      </w:r>
      <w:r>
        <w:rPr>
          <w:rFonts w:ascii="Times New Roman" w:hAnsi="Times New Roman"/>
          <w:b/>
          <w:color w:val="000000"/>
          <w:sz w:val="28"/>
        </w:rPr>
        <w:t>нежелательных</w:t>
      </w:r>
      <w:r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3FEDB589" w14:textId="77777777" w:rsidR="00380974" w:rsidRPr="00380974" w:rsidRDefault="00380974" w:rsidP="00380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974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243863">
        <w:rPr>
          <w:rFonts w:ascii="Times New Roman" w:hAnsi="Times New Roman"/>
          <w:sz w:val="28"/>
          <w:szCs w:val="28"/>
        </w:rPr>
        <w:t xml:space="preserve">медицинского и фармацевтического  </w:t>
      </w:r>
      <w:r w:rsidRPr="00380974">
        <w:rPr>
          <w:rFonts w:ascii="Times New Roman" w:hAnsi="Times New Roman"/>
          <w:sz w:val="28"/>
          <w:szCs w:val="28"/>
        </w:rPr>
        <w:t>контроля Министерства здравоохранения Республики Казахстан</w:t>
      </w:r>
    </w:p>
    <w:p w14:paraId="1D5A2708" w14:textId="77777777" w:rsidR="00380974" w:rsidRPr="00380974" w:rsidRDefault="00CD218A" w:rsidP="0038097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173AF" w:rsidRPr="00E40D45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1173AF" w:rsidRPr="00E40D45">
          <w:rPr>
            <w:rStyle w:val="af"/>
            <w:rFonts w:ascii="Times New Roman" w:hAnsi="Times New Roman"/>
            <w:sz w:val="28"/>
            <w:szCs w:val="28"/>
          </w:rPr>
          <w:t>://</w:t>
        </w:r>
        <w:r w:rsidR="001173AF" w:rsidRPr="00E40D45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1173AF" w:rsidRPr="00E40D45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1173AF" w:rsidRPr="00E40D45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1173AF" w:rsidRPr="00E40D45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1173AF" w:rsidRPr="00E40D45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269824B7" w14:textId="77777777" w:rsidR="00380974" w:rsidRPr="00870BA9" w:rsidRDefault="00380974" w:rsidP="007634E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54CE9" w14:textId="77777777" w:rsidR="000C2C4B" w:rsidRPr="00870BA9" w:rsidRDefault="000C2C4B" w:rsidP="007634E3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6D24449C" w14:textId="77777777" w:rsidR="00380974" w:rsidRPr="00380974" w:rsidRDefault="00380974" w:rsidP="00380974">
      <w:pPr>
        <w:spacing w:after="0" w:line="240" w:lineRule="auto"/>
        <w:jc w:val="both"/>
        <w:rPr>
          <w:rFonts w:ascii="Times New Roman" w:hAnsi="Times New Roman"/>
          <w:i/>
        </w:rPr>
      </w:pPr>
      <w:bookmarkStart w:id="17" w:name="2175220285"/>
      <w:bookmarkStart w:id="18" w:name="2175220286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  <w:bookmarkEnd w:id="17"/>
    </w:p>
    <w:p w14:paraId="2368F6D4" w14:textId="77777777" w:rsidR="002141B3" w:rsidRPr="002141B3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1 г геля содержит</w:t>
      </w:r>
    </w:p>
    <w:p w14:paraId="0CD1FB0F" w14:textId="77777777" w:rsidR="002141B3" w:rsidRPr="002141B3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1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активное вещество</w:t>
      </w: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- диклофенак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диэтиламин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23,2 мг (эквивалентно диклофенаку натрия 20 мг),  </w:t>
      </w:r>
    </w:p>
    <w:p w14:paraId="6E993255" w14:textId="77777777" w:rsidR="002141B3" w:rsidRPr="002141B3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141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вспомогательные вещества: </w:t>
      </w: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пропиленгликоль, </w:t>
      </w:r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спирт изопропиловый, </w:t>
      </w:r>
      <w:proofErr w:type="spellStart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>карбомер</w:t>
      </w:r>
      <w:proofErr w:type="spellEnd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proofErr w:type="spellStart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>карбопол</w:t>
      </w:r>
      <w:proofErr w:type="spellEnd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980), </w:t>
      </w:r>
      <w:proofErr w:type="spellStart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>диэтиламин</w:t>
      </w:r>
      <w:proofErr w:type="spellEnd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окоил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каприлокапрат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Колликрим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3C), спирт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олеиловый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Колликрим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ОА), </w:t>
      </w:r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полиоксил-20-цетостеариловый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>эфир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>Коллифор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CS</w:t>
      </w:r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20), легкий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>жидкий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>парафин</w:t>
      </w:r>
      <w:proofErr w:type="spellEnd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2141B3">
        <w:rPr>
          <w:rFonts w:ascii="Times New Roman" w:eastAsia="Times New Roman" w:hAnsi="Times New Roman"/>
          <w:sz w:val="28"/>
          <w:szCs w:val="28"/>
          <w:lang w:val="uk-UA" w:eastAsia="ru-RU"/>
        </w:rPr>
        <w:t>бутилгид</w:t>
      </w: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рокситолуол</w:t>
      </w:r>
      <w:proofErr w:type="spellEnd"/>
      <w:r w:rsidRPr="002141B3">
        <w:rPr>
          <w:rFonts w:ascii="Times New Roman" w:eastAsia="Times New Roman" w:hAnsi="Times New Roman"/>
          <w:iCs/>
          <w:sz w:val="28"/>
          <w:szCs w:val="28"/>
          <w:lang w:eastAsia="ru-RU"/>
        </w:rPr>
        <w:t>, вода очищенная.</w:t>
      </w:r>
    </w:p>
    <w:p w14:paraId="062CD673" w14:textId="77777777" w:rsidR="006B7A90" w:rsidRPr="00380974" w:rsidRDefault="006B7A90" w:rsidP="007634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809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12BBF17" w14:textId="77777777" w:rsidR="002016C0" w:rsidRPr="002016C0" w:rsidRDefault="002016C0" w:rsidP="00201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2175220287"/>
      <w:bookmarkEnd w:id="18"/>
      <w:r w:rsidRPr="002016C0">
        <w:rPr>
          <w:rFonts w:ascii="Times New Roman" w:eastAsia="Times New Roman" w:hAnsi="Times New Roman"/>
          <w:sz w:val="28"/>
          <w:szCs w:val="28"/>
          <w:lang w:eastAsia="ru-RU"/>
        </w:rPr>
        <w:t>Мягкий, однородный гель от белого до беловатого цвета.</w:t>
      </w:r>
    </w:p>
    <w:p w14:paraId="064E8982" w14:textId="77777777" w:rsidR="009131E8" w:rsidRDefault="009131E8" w:rsidP="002A3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E03E4" w14:textId="77777777" w:rsidR="00380974" w:rsidRDefault="00380974" w:rsidP="003809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64E8019F" w14:textId="77777777" w:rsidR="002141B3" w:rsidRPr="002141B3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smartTag w:uri="urn:schemas-microsoft-com:office:smarttags" w:element="metricconverter">
        <w:smartTagPr>
          <w:attr w:name="ProductID" w:val="30 г"/>
        </w:smartTagPr>
        <w:r w:rsidRPr="002141B3">
          <w:rPr>
            <w:rFonts w:ascii="Times New Roman" w:eastAsia="Times New Roman" w:hAnsi="Times New Roman"/>
            <w:sz w:val="28"/>
            <w:szCs w:val="28"/>
            <w:lang w:eastAsia="ru-RU"/>
          </w:rPr>
          <w:t>30 г</w:t>
        </w:r>
      </w:smartTag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 xml:space="preserve"> и 100 г геля помещают в ламинированные тубы с белыми навинчивающимися крышками. </w:t>
      </w:r>
    </w:p>
    <w:p w14:paraId="33932FBF" w14:textId="77777777" w:rsidR="00380974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1B3">
        <w:rPr>
          <w:rFonts w:ascii="Times New Roman" w:eastAsia="Times New Roman" w:hAnsi="Times New Roman"/>
          <w:sz w:val="28"/>
          <w:szCs w:val="28"/>
          <w:lang w:eastAsia="ru-RU"/>
        </w:rPr>
        <w:t>По 1 тубе вместе с инструкцией по медицинскому применению на казахском и русском языках вкладывают в пачку из картона.</w:t>
      </w:r>
    </w:p>
    <w:p w14:paraId="309B8F86" w14:textId="77777777" w:rsidR="002141B3" w:rsidRDefault="002141B3" w:rsidP="002141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DD90D" w14:textId="77777777" w:rsidR="00380974" w:rsidRPr="00844CE8" w:rsidRDefault="00380974" w:rsidP="003809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BDCAB9B" w14:textId="77777777" w:rsidR="00380974" w:rsidRPr="004954E1" w:rsidRDefault="00897996" w:rsidP="00380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0974" w:rsidRPr="00495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BB011A8" w14:textId="77777777" w:rsidR="00380974" w:rsidRDefault="00380974" w:rsidP="00380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4E1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</w:t>
      </w:r>
      <w:r w:rsidR="004A3A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A2244A" w14:textId="77777777" w:rsidR="007B2DED" w:rsidRPr="00870BA9" w:rsidRDefault="007B2DED" w:rsidP="00380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6DE96" w14:textId="77777777" w:rsidR="00380974" w:rsidRPr="00844CE8" w:rsidRDefault="00380974" w:rsidP="003809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6A5E0B6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>Хранить при температуре не выше 25</w:t>
      </w:r>
      <w:r w:rsidRPr="002016C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2016C0">
        <w:rPr>
          <w:rFonts w:ascii="Times New Roman" w:hAnsi="Times New Roman"/>
          <w:sz w:val="28"/>
          <w:szCs w:val="28"/>
          <w:vertAlign w:val="superscript"/>
        </w:rPr>
        <w:t>о</w:t>
      </w:r>
      <w:r w:rsidRPr="002016C0">
        <w:rPr>
          <w:rFonts w:ascii="Times New Roman" w:hAnsi="Times New Roman"/>
          <w:sz w:val="28"/>
          <w:szCs w:val="28"/>
        </w:rPr>
        <w:t>С</w:t>
      </w:r>
      <w:proofErr w:type="spellEnd"/>
      <w:r w:rsidRPr="002016C0">
        <w:rPr>
          <w:rFonts w:ascii="Times New Roman" w:hAnsi="Times New Roman"/>
          <w:sz w:val="28"/>
          <w:szCs w:val="28"/>
        </w:rPr>
        <w:t>.</w:t>
      </w:r>
      <w:r w:rsidRPr="002016C0">
        <w:rPr>
          <w:rFonts w:ascii="Times New Roman" w:hAnsi="Times New Roman"/>
          <w:b/>
          <w:sz w:val="28"/>
          <w:szCs w:val="28"/>
        </w:rPr>
        <w:t xml:space="preserve"> </w:t>
      </w:r>
    </w:p>
    <w:p w14:paraId="24AA4CC8" w14:textId="77777777" w:rsidR="002016C0" w:rsidRPr="002016C0" w:rsidRDefault="002016C0" w:rsidP="0020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C0">
        <w:rPr>
          <w:rFonts w:ascii="Times New Roman" w:hAnsi="Times New Roman"/>
          <w:sz w:val="28"/>
          <w:szCs w:val="28"/>
        </w:rPr>
        <w:t>Хранить в недоступном для детей месте! Не замораживать!</w:t>
      </w:r>
    </w:p>
    <w:p w14:paraId="34506402" w14:textId="77777777" w:rsidR="001E16A2" w:rsidRDefault="001E16A2" w:rsidP="00763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1961EB" w14:textId="77777777" w:rsidR="004954E1" w:rsidRPr="004954E1" w:rsidRDefault="004954E1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4E1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отпуска из аптек</w:t>
      </w:r>
    </w:p>
    <w:p w14:paraId="67CE28E5" w14:textId="77777777" w:rsidR="004954E1" w:rsidRPr="004954E1" w:rsidRDefault="002016C0" w:rsidP="007634E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Без р</w:t>
      </w:r>
      <w:r w:rsidR="004954E1" w:rsidRPr="004954E1">
        <w:rPr>
          <w:rFonts w:ascii="Times New Roman" w:eastAsia="Times New Roman" w:hAnsi="Times New Roman"/>
          <w:bCs/>
          <w:sz w:val="28"/>
          <w:szCs w:val="28"/>
          <w:lang w:eastAsia="ru-RU"/>
        </w:rPr>
        <w:t>ецепт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954E1" w:rsidRPr="004954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bookmarkEnd w:id="19"/>
    <w:p w14:paraId="6B03BFB1" w14:textId="77777777" w:rsidR="004954E1" w:rsidRPr="00870BA9" w:rsidRDefault="004954E1" w:rsidP="00763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DDD5BA" w14:textId="77777777" w:rsidR="006B7A90" w:rsidRPr="00870BA9" w:rsidRDefault="007C1693" w:rsidP="00763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E5CEDC1" w14:textId="77777777" w:rsidR="004954E1" w:rsidRPr="004954E1" w:rsidRDefault="00DC2BD6" w:rsidP="007634E3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20" w:name="_Hlk39156694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</w:t>
      </w:r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СП 289 (А), </w:t>
      </w:r>
      <w:r w:rsidR="007E3EF3" w:rsidRPr="004954E1">
        <w:rPr>
          <w:rFonts w:ascii="Times New Roman" w:eastAsia="Microsoft Sans Serif" w:hAnsi="Times New Roman"/>
          <w:sz w:val="28"/>
          <w:szCs w:val="28"/>
          <w:lang w:bidi="ru-RU"/>
        </w:rPr>
        <w:t>РИИКО</w:t>
      </w:r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>Индл</w:t>
      </w:r>
      <w:proofErr w:type="spellEnd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proofErr w:type="spellStart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>Ареа</w:t>
      </w:r>
      <w:proofErr w:type="spellEnd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>Чопанки</w:t>
      </w:r>
      <w:proofErr w:type="spellEnd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proofErr w:type="spellStart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>Бхивади</w:t>
      </w:r>
      <w:proofErr w:type="spellEnd"/>
      <w:r w:rsidR="004954E1"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(Радж.), </w:t>
      </w:r>
      <w:r w:rsidR="007E3EF3" w:rsidRPr="00870BA9">
        <w:rPr>
          <w:rFonts w:ascii="Times New Roman" w:eastAsia="Microsoft Sans Serif" w:hAnsi="Times New Roman"/>
          <w:sz w:val="28"/>
          <w:szCs w:val="28"/>
          <w:lang w:bidi="ru-RU"/>
        </w:rPr>
        <w:t>Индия</w:t>
      </w:r>
    </w:p>
    <w:p w14:paraId="6E19CCE4" w14:textId="77777777" w:rsidR="00DC2BD6" w:rsidRPr="00DC2BD6" w:rsidRDefault="00870BA9" w:rsidP="007634E3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Тел: </w:t>
      </w:r>
      <w:r w:rsidR="00DC2BD6"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+91-1493-516561</w:t>
      </w:r>
    </w:p>
    <w:p w14:paraId="6ED6477A" w14:textId="77777777" w:rsidR="00870BA9" w:rsidRDefault="00870BA9" w:rsidP="007634E3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факс: </w:t>
      </w:r>
      <w:r w:rsidR="00DC2BD6"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+91-1493-516562</w:t>
      </w:r>
    </w:p>
    <w:p w14:paraId="2D810EE1" w14:textId="77777777" w:rsidR="00870BA9" w:rsidRPr="00870BA9" w:rsidRDefault="00870BA9" w:rsidP="007634E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870BA9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12" w:history="1">
        <w:r w:rsidRPr="00870BA9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bookmarkEnd w:id="20"/>
    <w:p w14:paraId="4B249572" w14:textId="77777777" w:rsidR="007D681B" w:rsidRPr="00870BA9" w:rsidRDefault="007D681B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8609BC" w14:textId="77777777" w:rsidR="00D76048" w:rsidRPr="00870BA9" w:rsidRDefault="005A3C81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B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70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2304A8A" w14:textId="77777777" w:rsidR="007E3EF3" w:rsidRPr="004954E1" w:rsidRDefault="007E3EF3" w:rsidP="007E3EF3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</w:t>
      </w:r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СП 289 (А), РИИКО </w:t>
      </w:r>
      <w:proofErr w:type="spellStart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>Индл</w:t>
      </w:r>
      <w:proofErr w:type="spellEnd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proofErr w:type="spellStart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>Ареа</w:t>
      </w:r>
      <w:proofErr w:type="spellEnd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>Чопанки</w:t>
      </w:r>
      <w:proofErr w:type="spellEnd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proofErr w:type="spellStart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>Бхивади</w:t>
      </w:r>
      <w:proofErr w:type="spellEnd"/>
      <w:r w:rsidRPr="004954E1">
        <w:rPr>
          <w:rFonts w:ascii="Times New Roman" w:eastAsia="Microsoft Sans Serif" w:hAnsi="Times New Roman"/>
          <w:sz w:val="28"/>
          <w:szCs w:val="28"/>
          <w:lang w:bidi="ru-RU"/>
        </w:rPr>
        <w:t xml:space="preserve"> (Радж.), </w:t>
      </w: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>Индия</w:t>
      </w:r>
    </w:p>
    <w:p w14:paraId="61A8506B" w14:textId="77777777" w:rsidR="007E3EF3" w:rsidRPr="00DC2BD6" w:rsidRDefault="007E3EF3" w:rsidP="007E3EF3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Тел: </w:t>
      </w:r>
      <w:r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+91-1493-516561</w:t>
      </w:r>
    </w:p>
    <w:p w14:paraId="1122133B" w14:textId="77777777" w:rsidR="007E3EF3" w:rsidRDefault="007E3EF3" w:rsidP="007E3EF3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870BA9">
        <w:rPr>
          <w:rFonts w:ascii="Times New Roman" w:eastAsia="Microsoft Sans Serif" w:hAnsi="Times New Roman"/>
          <w:sz w:val="28"/>
          <w:szCs w:val="28"/>
          <w:lang w:bidi="ru-RU"/>
        </w:rPr>
        <w:t xml:space="preserve">факс: </w:t>
      </w:r>
      <w:r w:rsidRPr="00DC2BD6">
        <w:rPr>
          <w:rFonts w:ascii="Times New Roman" w:eastAsia="Microsoft Sans Serif" w:hAnsi="Times New Roman"/>
          <w:sz w:val="28"/>
          <w:szCs w:val="28"/>
          <w:lang w:bidi="ru-RU"/>
        </w:rPr>
        <w:t>+91-1493-516562</w:t>
      </w:r>
    </w:p>
    <w:p w14:paraId="634889A9" w14:textId="77777777" w:rsidR="007E3EF3" w:rsidRPr="00870BA9" w:rsidRDefault="007E3EF3" w:rsidP="007E3EF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870BA9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13" w:history="1">
        <w:r w:rsidRPr="00870BA9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70D60051" w14:textId="77777777" w:rsidR="007D681B" w:rsidRPr="00870BA9" w:rsidRDefault="007D681B" w:rsidP="007634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D72127" w14:textId="77777777" w:rsidR="00575348" w:rsidRPr="00380974" w:rsidRDefault="00380974" w:rsidP="00380974">
      <w:pPr>
        <w:pStyle w:val="23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de-DE"/>
        </w:rPr>
      </w:pPr>
      <w:r w:rsidRPr="0092296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92296D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92296D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380974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441FCD94" w14:textId="77777777" w:rsidR="004A3A04" w:rsidRPr="004A3A04" w:rsidRDefault="004A3A04" w:rsidP="004A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bookmarkStart w:id="21" w:name="_Hlk34215133"/>
      <w:r w:rsidRPr="004A3A04">
        <w:rPr>
          <w:rFonts w:ascii="Times New Roman" w:eastAsia="Microsoft Sans Serif" w:hAnsi="Times New Roman"/>
          <w:sz w:val="28"/>
          <w:szCs w:val="28"/>
          <w:lang w:eastAsia="ru-RU" w:bidi="ru-RU"/>
        </w:rPr>
        <w:t>ТОО «</w:t>
      </w:r>
      <w:proofErr w:type="spellStart"/>
      <w:r w:rsidRPr="004A3A04">
        <w:rPr>
          <w:rFonts w:ascii="Times New Roman" w:eastAsia="Microsoft Sans Serif" w:hAnsi="Times New Roman"/>
          <w:sz w:val="28"/>
          <w:szCs w:val="28"/>
          <w:lang w:eastAsia="ru-RU" w:bidi="ru-RU"/>
        </w:rPr>
        <w:t>Дәрі</w:t>
      </w:r>
      <w:proofErr w:type="spellEnd"/>
      <w:r w:rsidRPr="004A3A04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-Фарм (Казахстан)», г. Алматы, </w:t>
      </w:r>
      <w:r w:rsidRPr="004A3A04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>улица Хаджи Мукана, 22/5</w:t>
      </w:r>
      <w:r w:rsidRPr="004A3A04">
        <w:rPr>
          <w:rFonts w:ascii="Times New Roman" w:eastAsia="Microsoft Sans Serif" w:hAnsi="Times New Roman"/>
          <w:sz w:val="28"/>
          <w:szCs w:val="28"/>
          <w:lang w:eastAsia="ru-RU" w:bidi="ru-RU"/>
        </w:rPr>
        <w:t>, БЦ «Хан-Тенгри».</w:t>
      </w:r>
    </w:p>
    <w:bookmarkEnd w:id="21"/>
    <w:p w14:paraId="131E7CA3" w14:textId="77777777" w:rsidR="00870BA9" w:rsidRPr="00870BA9" w:rsidRDefault="00870BA9" w:rsidP="007634E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13A032D6" w14:textId="77777777" w:rsidR="00870BA9" w:rsidRPr="00870BA9" w:rsidRDefault="00870BA9" w:rsidP="007634E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4" w:history="1">
        <w:r w:rsidRPr="00870BA9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03CB095F" w14:textId="77777777" w:rsidR="00144CCD" w:rsidRPr="00870BA9" w:rsidRDefault="00144CCD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F333BE2" w14:textId="77777777" w:rsidR="00C0534B" w:rsidRPr="00870BA9" w:rsidRDefault="00C0534B" w:rsidP="00763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C0534B" w:rsidRPr="00870BA9" w:rsidSect="00F97B5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B88D" w14:textId="77777777" w:rsidR="00886A26" w:rsidRDefault="00886A26" w:rsidP="00D275FC">
      <w:pPr>
        <w:spacing w:after="0" w:line="240" w:lineRule="auto"/>
      </w:pPr>
      <w:r>
        <w:separator/>
      </w:r>
    </w:p>
  </w:endnote>
  <w:endnote w:type="continuationSeparator" w:id="0">
    <w:p w14:paraId="571178CF" w14:textId="77777777" w:rsidR="00886A26" w:rsidRDefault="00886A26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929C" w14:textId="77777777" w:rsidR="00886A26" w:rsidRDefault="00886A26" w:rsidP="00D275FC">
      <w:pPr>
        <w:spacing w:after="0" w:line="240" w:lineRule="auto"/>
      </w:pPr>
      <w:r>
        <w:separator/>
      </w:r>
    </w:p>
  </w:footnote>
  <w:footnote w:type="continuationSeparator" w:id="0">
    <w:p w14:paraId="5BAA900E" w14:textId="77777777" w:rsidR="00886A26" w:rsidRDefault="00886A26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885B" w14:textId="77777777" w:rsidR="00D275FC" w:rsidRDefault="005A7D0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2E4F5" wp14:editId="2F3643A7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CE1D6E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E4F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4FCE1D6E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78ED"/>
    <w:multiLevelType w:val="hybridMultilevel"/>
    <w:tmpl w:val="EEC22C76"/>
    <w:lvl w:ilvl="0" w:tplc="1B7A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33752"/>
    <w:multiLevelType w:val="hybridMultilevel"/>
    <w:tmpl w:val="24BE1980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DC0"/>
    <w:multiLevelType w:val="hybridMultilevel"/>
    <w:tmpl w:val="4D064FB0"/>
    <w:lvl w:ilvl="0" w:tplc="1B7A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B57846"/>
    <w:multiLevelType w:val="hybridMultilevel"/>
    <w:tmpl w:val="E592B9AE"/>
    <w:lvl w:ilvl="0" w:tplc="1B7A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0186F"/>
    <w:multiLevelType w:val="hybridMultilevel"/>
    <w:tmpl w:val="FC90DA50"/>
    <w:lvl w:ilvl="0" w:tplc="1B7A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8"/>
  </w:num>
  <w:num w:numId="6">
    <w:abstractNumId w:val="5"/>
  </w:num>
  <w:num w:numId="7">
    <w:abstractNumId w:val="25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0"/>
  </w:num>
  <w:num w:numId="16">
    <w:abstractNumId w:val="26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3"/>
  </w:num>
  <w:num w:numId="24">
    <w:abstractNumId w:val="10"/>
  </w:num>
  <w:num w:numId="25">
    <w:abstractNumId w:val="13"/>
  </w:num>
  <w:num w:numId="26">
    <w:abstractNumId w:val="27"/>
  </w:num>
  <w:num w:numId="27">
    <w:abstractNumId w:val="22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264BB"/>
    <w:rsid w:val="00033FC1"/>
    <w:rsid w:val="00042999"/>
    <w:rsid w:val="00047AB6"/>
    <w:rsid w:val="00084C18"/>
    <w:rsid w:val="000852A1"/>
    <w:rsid w:val="000972E6"/>
    <w:rsid w:val="000A0D71"/>
    <w:rsid w:val="000A7FB2"/>
    <w:rsid w:val="000C2C4B"/>
    <w:rsid w:val="000C4C48"/>
    <w:rsid w:val="000C7C18"/>
    <w:rsid w:val="000D2E68"/>
    <w:rsid w:val="000E01AB"/>
    <w:rsid w:val="000E49F0"/>
    <w:rsid w:val="000E6126"/>
    <w:rsid w:val="00100406"/>
    <w:rsid w:val="00107A8A"/>
    <w:rsid w:val="00111788"/>
    <w:rsid w:val="001173AF"/>
    <w:rsid w:val="0012149F"/>
    <w:rsid w:val="00132B9A"/>
    <w:rsid w:val="001368AE"/>
    <w:rsid w:val="00140E7A"/>
    <w:rsid w:val="00144CCD"/>
    <w:rsid w:val="0014739A"/>
    <w:rsid w:val="0015490C"/>
    <w:rsid w:val="001573E2"/>
    <w:rsid w:val="0016278D"/>
    <w:rsid w:val="001754E4"/>
    <w:rsid w:val="001937AD"/>
    <w:rsid w:val="001A2CB2"/>
    <w:rsid w:val="001A5656"/>
    <w:rsid w:val="001B0F99"/>
    <w:rsid w:val="001B6AEC"/>
    <w:rsid w:val="001E0E62"/>
    <w:rsid w:val="001E16A2"/>
    <w:rsid w:val="001E6F4C"/>
    <w:rsid w:val="001F16AA"/>
    <w:rsid w:val="002016C0"/>
    <w:rsid w:val="00203355"/>
    <w:rsid w:val="00211005"/>
    <w:rsid w:val="002141B3"/>
    <w:rsid w:val="00217D41"/>
    <w:rsid w:val="00222BDD"/>
    <w:rsid w:val="00222CA6"/>
    <w:rsid w:val="00232642"/>
    <w:rsid w:val="00237697"/>
    <w:rsid w:val="00243863"/>
    <w:rsid w:val="00250EDB"/>
    <w:rsid w:val="00256E10"/>
    <w:rsid w:val="00260413"/>
    <w:rsid w:val="00260EBC"/>
    <w:rsid w:val="00262262"/>
    <w:rsid w:val="00264710"/>
    <w:rsid w:val="00267567"/>
    <w:rsid w:val="00270B0A"/>
    <w:rsid w:val="00274423"/>
    <w:rsid w:val="00281FBE"/>
    <w:rsid w:val="00290D2E"/>
    <w:rsid w:val="00292715"/>
    <w:rsid w:val="002A3721"/>
    <w:rsid w:val="002A591C"/>
    <w:rsid w:val="002B6909"/>
    <w:rsid w:val="002C10E1"/>
    <w:rsid w:val="002C15EB"/>
    <w:rsid w:val="002C1660"/>
    <w:rsid w:val="002C35A2"/>
    <w:rsid w:val="002C5345"/>
    <w:rsid w:val="002D56B7"/>
    <w:rsid w:val="002E0BAD"/>
    <w:rsid w:val="002F4A14"/>
    <w:rsid w:val="003043BF"/>
    <w:rsid w:val="00320073"/>
    <w:rsid w:val="003262DF"/>
    <w:rsid w:val="0036288F"/>
    <w:rsid w:val="00365B10"/>
    <w:rsid w:val="00367BA7"/>
    <w:rsid w:val="003761C0"/>
    <w:rsid w:val="00380974"/>
    <w:rsid w:val="003812B2"/>
    <w:rsid w:val="00383CDB"/>
    <w:rsid w:val="003879F9"/>
    <w:rsid w:val="003A035E"/>
    <w:rsid w:val="003B0285"/>
    <w:rsid w:val="003C420B"/>
    <w:rsid w:val="003D1C34"/>
    <w:rsid w:val="003D51E7"/>
    <w:rsid w:val="003E13CF"/>
    <w:rsid w:val="003F5344"/>
    <w:rsid w:val="003F7EDC"/>
    <w:rsid w:val="003F7F56"/>
    <w:rsid w:val="00404548"/>
    <w:rsid w:val="0041162E"/>
    <w:rsid w:val="00415473"/>
    <w:rsid w:val="0042786D"/>
    <w:rsid w:val="00433C62"/>
    <w:rsid w:val="004434E0"/>
    <w:rsid w:val="00447913"/>
    <w:rsid w:val="00472EF5"/>
    <w:rsid w:val="0048687C"/>
    <w:rsid w:val="00494625"/>
    <w:rsid w:val="004954E1"/>
    <w:rsid w:val="004A31B4"/>
    <w:rsid w:val="004A3A04"/>
    <w:rsid w:val="004B172B"/>
    <w:rsid w:val="004C1922"/>
    <w:rsid w:val="004C462F"/>
    <w:rsid w:val="004D49E9"/>
    <w:rsid w:val="005071DA"/>
    <w:rsid w:val="0052034D"/>
    <w:rsid w:val="00523D82"/>
    <w:rsid w:val="00541A00"/>
    <w:rsid w:val="005444B2"/>
    <w:rsid w:val="00552F8B"/>
    <w:rsid w:val="0056106A"/>
    <w:rsid w:val="00561FE7"/>
    <w:rsid w:val="00575348"/>
    <w:rsid w:val="005869C5"/>
    <w:rsid w:val="005974CA"/>
    <w:rsid w:val="00597EBB"/>
    <w:rsid w:val="005A3C81"/>
    <w:rsid w:val="005A5680"/>
    <w:rsid w:val="005A6639"/>
    <w:rsid w:val="005A6914"/>
    <w:rsid w:val="005A7D04"/>
    <w:rsid w:val="005B3FFE"/>
    <w:rsid w:val="005C1519"/>
    <w:rsid w:val="005C1C4E"/>
    <w:rsid w:val="005C4A16"/>
    <w:rsid w:val="005D4B9E"/>
    <w:rsid w:val="005D68C6"/>
    <w:rsid w:val="005D6A1E"/>
    <w:rsid w:val="005D7EE3"/>
    <w:rsid w:val="005E50DE"/>
    <w:rsid w:val="005F7097"/>
    <w:rsid w:val="00600EEF"/>
    <w:rsid w:val="0060364A"/>
    <w:rsid w:val="006154F7"/>
    <w:rsid w:val="00617843"/>
    <w:rsid w:val="00620F34"/>
    <w:rsid w:val="00624C1B"/>
    <w:rsid w:val="00625471"/>
    <w:rsid w:val="00627853"/>
    <w:rsid w:val="00630D1D"/>
    <w:rsid w:val="00634D0C"/>
    <w:rsid w:val="00652BCE"/>
    <w:rsid w:val="00652E29"/>
    <w:rsid w:val="00653617"/>
    <w:rsid w:val="00661F00"/>
    <w:rsid w:val="0067136B"/>
    <w:rsid w:val="00691208"/>
    <w:rsid w:val="00697B98"/>
    <w:rsid w:val="006A228E"/>
    <w:rsid w:val="006A23C4"/>
    <w:rsid w:val="006A6CD8"/>
    <w:rsid w:val="006A702E"/>
    <w:rsid w:val="006B7A90"/>
    <w:rsid w:val="006C5F38"/>
    <w:rsid w:val="006D7D5A"/>
    <w:rsid w:val="006E4305"/>
    <w:rsid w:val="006F5763"/>
    <w:rsid w:val="006F7A1C"/>
    <w:rsid w:val="00704BAB"/>
    <w:rsid w:val="007104D1"/>
    <w:rsid w:val="007135A6"/>
    <w:rsid w:val="00714C3B"/>
    <w:rsid w:val="0072667F"/>
    <w:rsid w:val="00733A73"/>
    <w:rsid w:val="00746FF2"/>
    <w:rsid w:val="00761133"/>
    <w:rsid w:val="007634E3"/>
    <w:rsid w:val="00764E84"/>
    <w:rsid w:val="007708A3"/>
    <w:rsid w:val="007762F8"/>
    <w:rsid w:val="00783520"/>
    <w:rsid w:val="007A02D3"/>
    <w:rsid w:val="007A18B1"/>
    <w:rsid w:val="007A435C"/>
    <w:rsid w:val="007B2DED"/>
    <w:rsid w:val="007B65EE"/>
    <w:rsid w:val="007C055A"/>
    <w:rsid w:val="007C1693"/>
    <w:rsid w:val="007D0E84"/>
    <w:rsid w:val="007D2D52"/>
    <w:rsid w:val="007D681B"/>
    <w:rsid w:val="007E05A6"/>
    <w:rsid w:val="007E1D85"/>
    <w:rsid w:val="007E3EF3"/>
    <w:rsid w:val="0081154A"/>
    <w:rsid w:val="00816ED0"/>
    <w:rsid w:val="00820B36"/>
    <w:rsid w:val="008261A8"/>
    <w:rsid w:val="00827BB2"/>
    <w:rsid w:val="008329DA"/>
    <w:rsid w:val="008330E7"/>
    <w:rsid w:val="008353A4"/>
    <w:rsid w:val="00847154"/>
    <w:rsid w:val="0086657B"/>
    <w:rsid w:val="00870BA9"/>
    <w:rsid w:val="00870CB5"/>
    <w:rsid w:val="008832E5"/>
    <w:rsid w:val="00886A26"/>
    <w:rsid w:val="00897669"/>
    <w:rsid w:val="00897996"/>
    <w:rsid w:val="008C015B"/>
    <w:rsid w:val="008C0181"/>
    <w:rsid w:val="008D4451"/>
    <w:rsid w:val="008D62B7"/>
    <w:rsid w:val="008E3A2C"/>
    <w:rsid w:val="008E6895"/>
    <w:rsid w:val="008F01E8"/>
    <w:rsid w:val="00900A9C"/>
    <w:rsid w:val="00900B3C"/>
    <w:rsid w:val="00904FB5"/>
    <w:rsid w:val="0091136C"/>
    <w:rsid w:val="009131E8"/>
    <w:rsid w:val="00913664"/>
    <w:rsid w:val="0092296D"/>
    <w:rsid w:val="00930D7D"/>
    <w:rsid w:val="00937662"/>
    <w:rsid w:val="00942AE9"/>
    <w:rsid w:val="0095047E"/>
    <w:rsid w:val="00956101"/>
    <w:rsid w:val="00962CD6"/>
    <w:rsid w:val="00993A60"/>
    <w:rsid w:val="009A56A4"/>
    <w:rsid w:val="009A7825"/>
    <w:rsid w:val="009B014E"/>
    <w:rsid w:val="009B1A31"/>
    <w:rsid w:val="009D1965"/>
    <w:rsid w:val="009D71D5"/>
    <w:rsid w:val="009E2887"/>
    <w:rsid w:val="009E5CB9"/>
    <w:rsid w:val="009F31F2"/>
    <w:rsid w:val="009F45A5"/>
    <w:rsid w:val="009F52BB"/>
    <w:rsid w:val="00A01C2E"/>
    <w:rsid w:val="00A02BB2"/>
    <w:rsid w:val="00A04052"/>
    <w:rsid w:val="00A12563"/>
    <w:rsid w:val="00A17B0B"/>
    <w:rsid w:val="00A40D19"/>
    <w:rsid w:val="00A55FB8"/>
    <w:rsid w:val="00A71B2B"/>
    <w:rsid w:val="00AA5E2F"/>
    <w:rsid w:val="00AA7317"/>
    <w:rsid w:val="00AC2C0B"/>
    <w:rsid w:val="00AC4905"/>
    <w:rsid w:val="00AD473F"/>
    <w:rsid w:val="00AE7922"/>
    <w:rsid w:val="00B01011"/>
    <w:rsid w:val="00B46F30"/>
    <w:rsid w:val="00B554A5"/>
    <w:rsid w:val="00B608C1"/>
    <w:rsid w:val="00B60D3D"/>
    <w:rsid w:val="00B61D95"/>
    <w:rsid w:val="00B9187F"/>
    <w:rsid w:val="00BB3050"/>
    <w:rsid w:val="00BB6B9B"/>
    <w:rsid w:val="00BB7831"/>
    <w:rsid w:val="00BC31BC"/>
    <w:rsid w:val="00BC6167"/>
    <w:rsid w:val="00BE0EF5"/>
    <w:rsid w:val="00BE4435"/>
    <w:rsid w:val="00BE6B71"/>
    <w:rsid w:val="00C0428C"/>
    <w:rsid w:val="00C0534B"/>
    <w:rsid w:val="00C07BB3"/>
    <w:rsid w:val="00C2000E"/>
    <w:rsid w:val="00C254CB"/>
    <w:rsid w:val="00C379C9"/>
    <w:rsid w:val="00C422B8"/>
    <w:rsid w:val="00C566D6"/>
    <w:rsid w:val="00C574E3"/>
    <w:rsid w:val="00C603FB"/>
    <w:rsid w:val="00C839ED"/>
    <w:rsid w:val="00C84299"/>
    <w:rsid w:val="00C90F83"/>
    <w:rsid w:val="00C92F14"/>
    <w:rsid w:val="00C97365"/>
    <w:rsid w:val="00CA43DA"/>
    <w:rsid w:val="00CB7A35"/>
    <w:rsid w:val="00CC08BA"/>
    <w:rsid w:val="00CC330A"/>
    <w:rsid w:val="00CC5727"/>
    <w:rsid w:val="00CC63C5"/>
    <w:rsid w:val="00CC7DBD"/>
    <w:rsid w:val="00CD218A"/>
    <w:rsid w:val="00CF3849"/>
    <w:rsid w:val="00D0233C"/>
    <w:rsid w:val="00D11462"/>
    <w:rsid w:val="00D14D61"/>
    <w:rsid w:val="00D22A47"/>
    <w:rsid w:val="00D275FC"/>
    <w:rsid w:val="00D308FE"/>
    <w:rsid w:val="00D3576E"/>
    <w:rsid w:val="00D4157A"/>
    <w:rsid w:val="00D43297"/>
    <w:rsid w:val="00D46B0B"/>
    <w:rsid w:val="00D55ED8"/>
    <w:rsid w:val="00D70DB6"/>
    <w:rsid w:val="00D76048"/>
    <w:rsid w:val="00D93C80"/>
    <w:rsid w:val="00D96A8F"/>
    <w:rsid w:val="00DB406A"/>
    <w:rsid w:val="00DC1A7C"/>
    <w:rsid w:val="00DC2BD6"/>
    <w:rsid w:val="00DF11A7"/>
    <w:rsid w:val="00E10665"/>
    <w:rsid w:val="00E271CB"/>
    <w:rsid w:val="00E32373"/>
    <w:rsid w:val="00E34FE3"/>
    <w:rsid w:val="00E55D6C"/>
    <w:rsid w:val="00E57396"/>
    <w:rsid w:val="00E63B9E"/>
    <w:rsid w:val="00E732FC"/>
    <w:rsid w:val="00E7643F"/>
    <w:rsid w:val="00E81A1B"/>
    <w:rsid w:val="00E81A86"/>
    <w:rsid w:val="00E8607B"/>
    <w:rsid w:val="00E91073"/>
    <w:rsid w:val="00E93583"/>
    <w:rsid w:val="00EA2F86"/>
    <w:rsid w:val="00EA6D39"/>
    <w:rsid w:val="00EB1D97"/>
    <w:rsid w:val="00EF415B"/>
    <w:rsid w:val="00EF4C53"/>
    <w:rsid w:val="00F006F1"/>
    <w:rsid w:val="00F07B7B"/>
    <w:rsid w:val="00F23B95"/>
    <w:rsid w:val="00F40388"/>
    <w:rsid w:val="00F55F9B"/>
    <w:rsid w:val="00F63389"/>
    <w:rsid w:val="00F91977"/>
    <w:rsid w:val="00F97B57"/>
    <w:rsid w:val="00FA4F7C"/>
    <w:rsid w:val="00FB0456"/>
    <w:rsid w:val="00FB47F4"/>
    <w:rsid w:val="00FB798E"/>
    <w:rsid w:val="00FD2B12"/>
    <w:rsid w:val="00FD2B9F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EA0296C"/>
  <w15:docId w15:val="{10D42DDC-A30C-481C-B57C-D4C0F6C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2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paragraph" w:styleId="23">
    <w:name w:val="Body Text 2"/>
    <w:basedOn w:val="a"/>
    <w:link w:val="24"/>
    <w:uiPriority w:val="99"/>
    <w:unhideWhenUsed/>
    <w:rsid w:val="0038097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8097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2A372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usum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usum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v@kusu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5DC7671426C64393E7EA12A5765D0C" ma:contentTypeVersion="14" ma:contentTypeDescription="Создание документа." ma:contentTypeScope="" ma:versionID="77e8cf501ac5bb6584a200499883b5cb">
  <xsd:schema xmlns:xsd="http://www.w3.org/2001/XMLSchema" xmlns:xs="http://www.w3.org/2001/XMLSchema" xmlns:p="http://schemas.microsoft.com/office/2006/metadata/properties" xmlns:ns3="4fab75e4-3241-4fdc-9ee4-8584ff3fd59b" xmlns:ns4="47d46fe6-5fbb-4dc1-b720-18642126c049" targetNamespace="http://schemas.microsoft.com/office/2006/metadata/properties" ma:root="true" ma:fieldsID="3d619ea153576b10d69132212808923c" ns3:_="" ns4:_="">
    <xsd:import namespace="4fab75e4-3241-4fdc-9ee4-8584ff3fd59b"/>
    <xsd:import namespace="47d46fe6-5fbb-4dc1-b720-18642126c0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75e4-3241-4fdc-9ee4-8584ff3fd5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6fe6-5fbb-4dc1-b720-18642126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0C18-A389-47B8-AA9C-333F51FB6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B73F7-0028-47A5-B49B-D7F3C2F66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75e4-3241-4fdc-9ee4-8584ff3fd59b"/>
    <ds:schemaRef ds:uri="47d46fe6-5fbb-4dc1-b720-18642126c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20C27-B3C5-4E13-B705-812685432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D4D0E-4005-422B-9A2D-5336440A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8985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Сания Сейтнурова</cp:lastModifiedBy>
  <cp:revision>4</cp:revision>
  <cp:lastPrinted>2018-03-22T06:08:00Z</cp:lastPrinted>
  <dcterms:created xsi:type="dcterms:W3CDTF">2021-09-15T10:14:00Z</dcterms:created>
  <dcterms:modified xsi:type="dcterms:W3CDTF">2021-09-29T11:32:00Z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0x010100885DC7671426C64393E7EA12A5765D0C</vt:lpwstr>
  </property>
</Properties>
</file>